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4" w:rsidRPr="00545454" w:rsidRDefault="00545454" w:rsidP="00545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45454"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  <w:lang w:eastAsia="de-DE"/>
        </w:rPr>
        <w:t>Ausflug des Skatvereins „</w:t>
      </w:r>
      <w:proofErr w:type="spellStart"/>
      <w:r w:rsidRPr="00545454"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  <w:lang w:eastAsia="de-DE"/>
        </w:rPr>
        <w:t>Achalmbuben</w:t>
      </w:r>
      <w:proofErr w:type="spellEnd"/>
      <w:r w:rsidRPr="00545454"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  <w:lang w:eastAsia="de-DE"/>
        </w:rPr>
        <w:t xml:space="preserve"> Reutlingen“ vom 31.08.-02.09.2018</w:t>
      </w:r>
    </w:p>
    <w:p w:rsidR="00545454" w:rsidRPr="00545454" w:rsidRDefault="00545454" w:rsidP="00545454">
      <w:pPr>
        <w:shd w:val="clear" w:color="auto" w:fill="FFFFFF"/>
        <w:spacing w:before="235" w:after="100" w:afterAutospacing="1" w:line="269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Nach Bayern führte diesmal der Ausflug des Skatclubs </w:t>
      </w:r>
      <w:proofErr w:type="spellStart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>Achalmbuben</w:t>
      </w:r>
      <w:proofErr w:type="spellEnd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 Reutlingen e.V</w:t>
      </w:r>
      <w:proofErr w:type="gramStart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>..</w:t>
      </w:r>
      <w:proofErr w:type="gramEnd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 Die 42-köpfige </w:t>
      </w:r>
      <w:r w:rsidRPr="00545454">
        <w:rPr>
          <w:rFonts w:ascii="Arial" w:eastAsia="Times New Roman" w:hAnsi="Arial" w:cs="Arial"/>
          <w:color w:val="000000"/>
          <w:spacing w:val="-11"/>
          <w:sz w:val="24"/>
          <w:szCs w:val="24"/>
          <w:lang w:eastAsia="de-DE"/>
        </w:rPr>
        <w:t>Gruppe kam leider bei Regen, aber trotzdem in super Stimmung in Prien am Chiemsee an. Ein  Schiff </w:t>
      </w:r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brachte die Gruppe auf den Herrenchiemsee zur Besichtigung des prunkvollen Schlosses, das der Bayernkönig Ludwig der II auf der Insel bauen ließ. Am Spätnachmittag wurden in </w:t>
      </w:r>
      <w:proofErr w:type="spellStart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>Obing</w:t>
      </w:r>
      <w:proofErr w:type="spellEnd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 am See die </w:t>
      </w:r>
      <w:r w:rsidRPr="00545454">
        <w:rPr>
          <w:rFonts w:ascii="Arial" w:eastAsia="Times New Roman" w:hAnsi="Arial" w:cs="Arial"/>
          <w:color w:val="000000"/>
          <w:spacing w:val="-8"/>
          <w:sz w:val="24"/>
          <w:szCs w:val="24"/>
          <w:lang w:eastAsia="de-DE"/>
        </w:rPr>
        <w:t>Zimmer bezogen. Gestärkt mit einem guten Abendessen folgte danach ein Skatturnier. „Gut Blatt“ </w:t>
      </w:r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 xml:space="preserve">wünschen sich die Skatspieler und ein sehr gutes Blatt hatte Skatfreund Klaus Ramin, der das Turnier souverän gewann. Die </w:t>
      </w:r>
      <w:proofErr w:type="spellStart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>NichtskatspielerInnen</w:t>
      </w:r>
      <w:proofErr w:type="spellEnd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 xml:space="preserve"> hatten am Nebentisch viel Spaß beim Kartenspiel </w:t>
      </w:r>
      <w:r w:rsidRPr="0054545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„Schwimmen“.</w:t>
      </w:r>
    </w:p>
    <w:p w:rsidR="00545454" w:rsidRPr="00545454" w:rsidRDefault="00545454" w:rsidP="00545454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Auch am nächsten Tag war der Himmel verhangen und so blieb uns das imposante Bergpanorama auf der Fahrt nach Berchtesgaden verborgen. In der Nachbarschaft von Königssee und </w:t>
      </w:r>
      <w:proofErr w:type="spellStart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>Watzmann</w:t>
      </w:r>
      <w:proofErr w:type="spellEnd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 wird seit 500 Jahren Salz abgebaut. Ausgestattet mit Schutzanzügen fuhren wir mit einer </w:t>
      </w:r>
      <w:r w:rsidRPr="00545454">
        <w:rPr>
          <w:rFonts w:ascii="Arial" w:eastAsia="Times New Roman" w:hAnsi="Arial" w:cs="Arial"/>
          <w:color w:val="000000"/>
          <w:spacing w:val="-11"/>
          <w:sz w:val="24"/>
          <w:szCs w:val="24"/>
          <w:lang w:eastAsia="de-DE"/>
        </w:rPr>
        <w:t>Grubenbahn in das Innere des Berges. Salzkathedrale, Bergmannsrutsche, Spiegelsee, </w:t>
      </w:r>
      <w:r w:rsidRPr="00545454">
        <w:rPr>
          <w:rFonts w:ascii="Arial" w:eastAsia="Times New Roman" w:hAnsi="Arial" w:cs="Arial"/>
          <w:color w:val="000000"/>
          <w:spacing w:val="-12"/>
          <w:sz w:val="24"/>
          <w:szCs w:val="24"/>
          <w:lang w:eastAsia="de-DE"/>
        </w:rPr>
        <w:t>Salzgewinnung.</w:t>
      </w:r>
    </w:p>
    <w:p w:rsidR="00545454" w:rsidRPr="00545454" w:rsidRDefault="00545454" w:rsidP="00545454">
      <w:pPr>
        <w:shd w:val="clear" w:color="auto" w:fill="FFFFFF"/>
        <w:spacing w:before="5" w:after="100" w:afterAutospacing="1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45454">
        <w:rPr>
          <w:rFonts w:ascii="Arial" w:eastAsia="Times New Roman" w:hAnsi="Arial" w:cs="Arial"/>
          <w:color w:val="000000"/>
          <w:spacing w:val="-8"/>
          <w:sz w:val="24"/>
          <w:szCs w:val="24"/>
          <w:lang w:eastAsia="de-DE"/>
        </w:rPr>
        <w:t>In bestem bayerischem Dialekt begleitete und erklärte dies alles unser lustiger Führer. Glück auf! </w:t>
      </w:r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 xml:space="preserve">Danach gab es im </w:t>
      </w:r>
      <w:proofErr w:type="spellStart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>Bräustüberl</w:t>
      </w:r>
      <w:proofErr w:type="spellEnd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 xml:space="preserve"> für alle eine echte bayrische Brotzeit mit </w:t>
      </w:r>
      <w:proofErr w:type="spellStart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>Weißwürstl</w:t>
      </w:r>
      <w:proofErr w:type="spellEnd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 xml:space="preserve">, einer </w:t>
      </w:r>
      <w:proofErr w:type="spellStart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>Brezn</w:t>
      </w:r>
      <w:proofErr w:type="spellEnd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 xml:space="preserve"> und </w:t>
      </w:r>
      <w:r w:rsidRPr="00545454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wer wollte, süffigem Bier.</w:t>
      </w:r>
    </w:p>
    <w:p w:rsidR="00545454" w:rsidRPr="00545454" w:rsidRDefault="00545454" w:rsidP="00545454">
      <w:pPr>
        <w:shd w:val="clear" w:color="auto" w:fill="FFFFFF"/>
        <w:spacing w:before="5" w:after="100" w:afterAutospacing="1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45454">
        <w:rPr>
          <w:rFonts w:ascii="Arial" w:eastAsia="Times New Roman" w:hAnsi="Arial" w:cs="Arial"/>
          <w:color w:val="000000"/>
          <w:spacing w:val="-11"/>
          <w:sz w:val="24"/>
          <w:szCs w:val="24"/>
          <w:lang w:eastAsia="de-DE"/>
        </w:rPr>
        <w:t>Die Besichtigung des Kehlsteinhauses war der nächste Programmpunkt. Das von der US-Armee als </w:t>
      </w:r>
      <w:r w:rsidRPr="00545454">
        <w:rPr>
          <w:rFonts w:ascii="Arial" w:eastAsia="Times New Roman" w:hAnsi="Arial" w:cs="Arial"/>
          <w:color w:val="000000"/>
          <w:spacing w:val="-8"/>
          <w:sz w:val="24"/>
          <w:szCs w:val="24"/>
          <w:lang w:eastAsia="de-DE"/>
        </w:rPr>
        <w:t>„Eagles Nest“ getaufte Gebäude befindet sich auf 1834m Höhe auf dem Kehlstein. Erreichbar mit </w:t>
      </w:r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>einer eigens dafür angelegten Straße, die durch 5 Tunnel mit 24 % Steigung führt. Oben bringt ein </w:t>
      </w:r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>messingverkleideter Aufzug die Besucher durch das Innere des Berges noch einmal 124 m aufwärts, </w:t>
      </w:r>
      <w:r w:rsidRPr="00545454">
        <w:rPr>
          <w:rFonts w:ascii="Arial" w:eastAsia="Times New Roman" w:hAnsi="Arial" w:cs="Arial"/>
          <w:color w:val="000000"/>
          <w:spacing w:val="-8"/>
          <w:sz w:val="24"/>
          <w:szCs w:val="24"/>
          <w:lang w:eastAsia="de-DE"/>
        </w:rPr>
        <w:t>direkt ins Kehlsteinhaus. Die benachbarte Dokumentation Obersalzberg informierte über die </w:t>
      </w:r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>geschichtlichen Zusammenhänge. Sie entlarvt das von der NS-Propaganda heraufbeschworene </w:t>
      </w:r>
      <w:r w:rsidRPr="00545454">
        <w:rPr>
          <w:rFonts w:ascii="Arial" w:eastAsia="Times New Roman" w:hAnsi="Arial" w:cs="Arial"/>
          <w:color w:val="000000"/>
          <w:spacing w:val="-8"/>
          <w:sz w:val="24"/>
          <w:szCs w:val="24"/>
          <w:lang w:eastAsia="de-DE"/>
        </w:rPr>
        <w:t>trügerische Idyll in schöner Berglandschaft und eröffnet den Blick hinter die Kulissen auf die </w:t>
      </w:r>
      <w:r w:rsidRPr="00545454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furchtbaren Verbrechen, die von dort geplant wurden.</w:t>
      </w:r>
    </w:p>
    <w:p w:rsidR="00545454" w:rsidRPr="00545454" w:rsidRDefault="00545454" w:rsidP="00545454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45454">
        <w:rPr>
          <w:rFonts w:ascii="Arial" w:eastAsia="Times New Roman" w:hAnsi="Arial" w:cs="Arial"/>
          <w:color w:val="000000"/>
          <w:spacing w:val="-8"/>
          <w:sz w:val="24"/>
          <w:szCs w:val="24"/>
          <w:lang w:eastAsia="de-DE"/>
        </w:rPr>
        <w:t>Der Abend klang beschwingt aus. Ein Alleinunterhalter schaffte es mit guter Musik und witzigen </w:t>
      </w:r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>Anekdoten uns zum Mitsingen und Tanzen zu animieren.</w:t>
      </w:r>
    </w:p>
    <w:p w:rsidR="00545454" w:rsidRPr="00545454" w:rsidRDefault="00545454" w:rsidP="00545454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 xml:space="preserve">Am letzten Tag regnete es morgens zumindest nicht mehr. Nach gemütlichem Frühstück verabschiedeten wir uns von unserer Unterkunft. Ein Bus brachte uns an den </w:t>
      </w:r>
      <w:proofErr w:type="spellStart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>Schliersee</w:t>
      </w:r>
      <w:proofErr w:type="spellEnd"/>
      <w:r w:rsidRPr="00545454">
        <w:rPr>
          <w:rFonts w:ascii="Arial" w:eastAsia="Times New Roman" w:hAnsi="Arial" w:cs="Arial"/>
          <w:color w:val="000000"/>
          <w:spacing w:val="-9"/>
          <w:sz w:val="24"/>
          <w:szCs w:val="24"/>
          <w:lang w:eastAsia="de-DE"/>
        </w:rPr>
        <w:t xml:space="preserve"> zum Markus-Wasmeier-Freilichtmuseum. Das altbayrische Dorf- Landleben wie es einst war-anschaulich konnten wir das bei der Besichtigung erleben. Unser Busfahrer Fiedel brachte uns sicher und gut </w:t>
      </w:r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zum Abschluss in das Hotel Post in </w:t>
      </w:r>
      <w:proofErr w:type="spellStart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>Feldstetten</w:t>
      </w:r>
      <w:proofErr w:type="spellEnd"/>
      <w:r w:rsidRPr="00545454">
        <w:rPr>
          <w:rFonts w:ascii="Arial" w:eastAsia="Times New Roman" w:hAnsi="Arial" w:cs="Arial"/>
          <w:color w:val="000000"/>
          <w:spacing w:val="-10"/>
          <w:sz w:val="24"/>
          <w:szCs w:val="24"/>
          <w:lang w:eastAsia="de-DE"/>
        </w:rPr>
        <w:t xml:space="preserve"> und danach gut gestärkt nach Hause.                                                                                             </w:t>
      </w:r>
      <w:r w:rsidRPr="00545454">
        <w:rPr>
          <w:rFonts w:ascii="Arial" w:eastAsia="Times New Roman" w:hAnsi="Arial" w:cs="Arial"/>
          <w:i/>
          <w:iCs/>
          <w:color w:val="000000"/>
          <w:spacing w:val="-10"/>
          <w:sz w:val="24"/>
          <w:szCs w:val="24"/>
          <w:lang w:eastAsia="de-DE"/>
        </w:rPr>
        <w:t> Christa Klein</w:t>
      </w:r>
      <w:r w:rsidRPr="00545454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hyperlink r:id="rId5" w:tgtFrame="_blank" w:history="1">
        <w:r w:rsidRPr="00545454">
          <w:rPr>
            <w:rFonts w:ascii="Arial" w:eastAsia="Times New Roman" w:hAnsi="Arial" w:cs="Arial"/>
            <w:color w:val="0A7011"/>
            <w:spacing w:val="-10"/>
            <w:sz w:val="27"/>
            <w:szCs w:val="27"/>
            <w:lang w:eastAsia="de-DE"/>
          </w:rPr>
          <w:t>Hier einige Bilder</w:t>
        </w:r>
      </w:hyperlink>
    </w:p>
    <w:p w:rsidR="00545454" w:rsidRPr="00545454" w:rsidRDefault="00545454" w:rsidP="00545454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545454">
        <w:rPr>
          <w:rFonts w:ascii="Arial" w:eastAsia="Times New Roman" w:hAnsi="Arial" w:cs="Arial"/>
          <w:noProof/>
          <w:color w:val="000000"/>
          <w:spacing w:val="-10"/>
          <w:sz w:val="24"/>
          <w:szCs w:val="24"/>
          <w:lang w:eastAsia="de-DE"/>
        </w:rPr>
        <w:lastRenderedPageBreak/>
        <w:drawing>
          <wp:inline distT="0" distB="0" distL="0" distR="0" wp14:anchorId="4042CFBB" wp14:editId="5E2806DC">
            <wp:extent cx="5715000" cy="4295775"/>
            <wp:effectExtent l="0" t="0" r="0" b="9525"/>
            <wp:docPr id="1" name="Bild 3" descr="https://www.dskv.de/LV_07/VG01/07.01.048/Fotos/Gruppenfot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skv.de/LV_07/VG01/07.01.048/Fotos/Gruppenfoto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C1" w:rsidRDefault="001B42C1">
      <w:bookmarkStart w:id="0" w:name="_GoBack"/>
      <w:bookmarkEnd w:id="0"/>
    </w:p>
    <w:sectPr w:rsidR="001B4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4"/>
    <w:rsid w:val="001B42C1"/>
    <w:rsid w:val="004F03F8"/>
    <w:rsid w:val="005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dskv.de/upload_user/lv07/AchalmbubenAusflug2018/albu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Grünenwald</dc:creator>
  <cp:lastModifiedBy>Grünenwald</cp:lastModifiedBy>
  <cp:revision>2</cp:revision>
  <dcterms:created xsi:type="dcterms:W3CDTF">2020-09-28T12:19:00Z</dcterms:created>
  <dcterms:modified xsi:type="dcterms:W3CDTF">2020-09-28T12:19:00Z</dcterms:modified>
</cp:coreProperties>
</file>